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310" w:rsidRDefault="00C9231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2310" w:rsidRDefault="00C9231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F421B1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B7D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C92310" w:rsidRDefault="00C92310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92310" w:rsidRDefault="00C9231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92310" w:rsidRDefault="00C9231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92310" w:rsidRDefault="00C9231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92310" w:rsidRDefault="00C9231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2310" w:rsidRDefault="00C9231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670EB">
        <w:rPr>
          <w:rFonts w:ascii="Times New Roman" w:hAnsi="Times New Roman" w:cs="Times New Roman"/>
          <w:b/>
          <w:sz w:val="24"/>
          <w:szCs w:val="24"/>
        </w:rPr>
        <w:t>7</w:t>
      </w:r>
      <w:r w:rsidR="00F421B1">
        <w:rPr>
          <w:rFonts w:ascii="Times New Roman" w:hAnsi="Times New Roman" w:cs="Times New Roman"/>
          <w:b/>
          <w:sz w:val="24"/>
          <w:szCs w:val="24"/>
        </w:rPr>
        <w:t>2</w:t>
      </w:r>
      <w:r w:rsidR="005A4561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0A2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421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0A26">
        <w:rPr>
          <w:rFonts w:ascii="Times New Roman" w:hAnsi="Times New Roman" w:cs="Times New Roman"/>
          <w:sz w:val="24"/>
          <w:szCs w:val="24"/>
        </w:rPr>
        <w:t>,</w:t>
      </w:r>
      <w:r w:rsidR="00310A26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0D71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421B1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Кооперация „Панда“</w:t>
      </w:r>
      <w:r w:rsidR="00F421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50D7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50D71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421B1" w:rsidRPr="00FF0CAF">
        <w:rPr>
          <w:rFonts w:ascii="Times New Roman" w:hAnsi="Times New Roman"/>
          <w:color w:val="000000"/>
          <w:sz w:val="24"/>
          <w:szCs w:val="24"/>
          <w:lang w:eastAsia="bg-BG"/>
        </w:rPr>
        <w:t>Р</w:t>
      </w:r>
      <w:r w:rsidR="00F421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ектор на Медицински университет – </w:t>
      </w:r>
      <w:r w:rsidR="00F421B1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Плевен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50D71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421B1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„Алфа“ ЕООД</w:t>
      </w:r>
      <w:r w:rsidR="00F421B1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0D71" w:rsidRDefault="00050D71" w:rsidP="00050D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50D71" w:rsidRDefault="00050D71" w:rsidP="00050D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0D71" w:rsidRDefault="00050D71" w:rsidP="00050D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Ненкова: </w:t>
      </w:r>
    </w:p>
    <w:p w:rsidR="00050D71" w:rsidRDefault="00050D71" w:rsidP="00050D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050D71" w:rsidRDefault="00050D71" w:rsidP="00050D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2310" w:rsidRDefault="00C92310" w:rsidP="00C923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310">
        <w:rPr>
          <w:rFonts w:ascii="Times New Roman" w:hAnsi="Times New Roman" w:cs="Times New Roman"/>
          <w:sz w:val="24"/>
          <w:szCs w:val="24"/>
        </w:rPr>
        <w:t xml:space="preserve">В КЗК са постъпили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92310">
        <w:rPr>
          <w:rFonts w:ascii="Times New Roman" w:hAnsi="Times New Roman" w:cs="Times New Roman"/>
          <w:sz w:val="24"/>
          <w:szCs w:val="24"/>
        </w:rPr>
        <w:t>исмени бележки към КЗК-726/2022 г. от процесуален представител на жалбоподателя К</w:t>
      </w:r>
      <w:r>
        <w:rPr>
          <w:rFonts w:ascii="Times New Roman" w:hAnsi="Times New Roman" w:cs="Times New Roman"/>
          <w:sz w:val="24"/>
          <w:szCs w:val="24"/>
        </w:rPr>
        <w:t xml:space="preserve">ооперация </w:t>
      </w:r>
      <w:r w:rsidRPr="00C92310">
        <w:rPr>
          <w:rFonts w:ascii="Times New Roman" w:hAnsi="Times New Roman" w:cs="Times New Roman"/>
          <w:sz w:val="24"/>
          <w:szCs w:val="24"/>
        </w:rPr>
        <w:t>“П</w:t>
      </w:r>
      <w:r>
        <w:rPr>
          <w:rFonts w:ascii="Times New Roman" w:hAnsi="Times New Roman" w:cs="Times New Roman"/>
          <w:sz w:val="24"/>
          <w:szCs w:val="24"/>
        </w:rPr>
        <w:t>анда</w:t>
      </w:r>
      <w:r w:rsidRPr="00C92310">
        <w:rPr>
          <w:rFonts w:ascii="Times New Roman" w:hAnsi="Times New Roman" w:cs="Times New Roman"/>
          <w:sz w:val="24"/>
          <w:szCs w:val="24"/>
        </w:rPr>
        <w:t xml:space="preserve">”, в които се заявява, че няма да присъства в откритото заседание и не се противопоставя да се даде ход на разглеждането на преписката. </w:t>
      </w:r>
    </w:p>
    <w:p w:rsidR="00C92310" w:rsidRPr="00C92310" w:rsidRDefault="00C92310" w:rsidP="00C923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2310" w:rsidRPr="00C92310" w:rsidRDefault="00C92310" w:rsidP="00C923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310">
        <w:rPr>
          <w:rFonts w:ascii="Times New Roman" w:hAnsi="Times New Roman" w:cs="Times New Roman"/>
          <w:sz w:val="24"/>
          <w:szCs w:val="24"/>
        </w:rPr>
        <w:t>В същите се съдържа искането за присъждане на разноски за държавна такса, в размер на 850 лв. и адвокатско възнаграждение, в размер на 1 800 лв., с приложени доказателства за заплащането им.</w:t>
      </w:r>
    </w:p>
    <w:p w:rsidR="00C92310" w:rsidRDefault="00C92310" w:rsidP="00050D71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50D71" w:rsidRDefault="00050D71" w:rsidP="00050D71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 преписката за изяснена от фактическа и правна страна, поради което комисията </w:t>
      </w:r>
    </w:p>
    <w:p w:rsidR="00050D71" w:rsidRDefault="00050D71" w:rsidP="00050D7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0D71" w:rsidRDefault="00050D71" w:rsidP="00050D7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0D71" w:rsidRDefault="00050D71" w:rsidP="00050D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C92310" w:rsidRDefault="00C9231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92310" w:rsidRDefault="00C9231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C91" w:rsidRDefault="00197C91" w:rsidP="00324B6B">
      <w:pPr>
        <w:spacing w:after="0" w:line="240" w:lineRule="auto"/>
      </w:pPr>
      <w:r>
        <w:separator/>
      </w:r>
    </w:p>
  </w:endnote>
  <w:endnote w:type="continuationSeparator" w:id="0">
    <w:p w:rsidR="00197C91" w:rsidRDefault="00197C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3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C91" w:rsidRDefault="00197C91" w:rsidP="00324B6B">
      <w:pPr>
        <w:spacing w:after="0" w:line="240" w:lineRule="auto"/>
      </w:pPr>
      <w:r>
        <w:separator/>
      </w:r>
    </w:p>
  </w:footnote>
  <w:footnote w:type="continuationSeparator" w:id="0">
    <w:p w:rsidR="00197C91" w:rsidRDefault="00197C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0D71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97C91"/>
    <w:rsid w:val="001A23E2"/>
    <w:rsid w:val="001B0B26"/>
    <w:rsid w:val="001C6416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08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9231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632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236</Words>
  <Characters>1348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2022-12-06T08:37:00Z</dcterms:modified>
</cp:coreProperties>
</file>